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52BC" w14:textId="77777777" w:rsidR="00537484" w:rsidRDefault="00537484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9AFFE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</w:t>
      </w:r>
    </w:p>
    <w:p w14:paraId="733177DD" w14:textId="77777777" w:rsidR="0096568E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05C42" w14:textId="77777777" w:rsidR="00B438D2" w:rsidRPr="00B438D2" w:rsidRDefault="00B438D2" w:rsidP="00B438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38D2">
        <w:rPr>
          <w:rFonts w:ascii="Times New Roman" w:hAnsi="Times New Roman" w:cs="Times New Roman"/>
          <w:sz w:val="24"/>
          <w:szCs w:val="24"/>
        </w:rPr>
        <w:t>Предмет и функции экономической теории. Экономическая теория и право.</w:t>
      </w:r>
    </w:p>
    <w:p w14:paraId="13703D4D" w14:textId="77777777" w:rsidR="00B438D2" w:rsidRPr="0002464A" w:rsidRDefault="00B438D2" w:rsidP="000246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64A">
        <w:rPr>
          <w:rFonts w:ascii="Times New Roman" w:hAnsi="Times New Roman" w:cs="Times New Roman"/>
          <w:sz w:val="24"/>
          <w:szCs w:val="24"/>
        </w:rPr>
        <w:tab/>
        <w:t>Монополия и ее виды. Достижения равновесия в условиях рынка чистой монополии. Проблема монополизации российской экономики.</w:t>
      </w:r>
    </w:p>
    <w:p w14:paraId="53EC66F9" w14:textId="77777777" w:rsidR="00B438D2" w:rsidRPr="00B438D2" w:rsidRDefault="00B438D2" w:rsidP="00B438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38D2">
        <w:rPr>
          <w:rFonts w:ascii="Times New Roman" w:hAnsi="Times New Roman" w:cs="Times New Roman"/>
          <w:sz w:val="24"/>
          <w:szCs w:val="24"/>
        </w:rPr>
        <w:tab/>
        <w:t>Взаимодействие инфляции и безработицы. Кривая Филлипса. Стагфляция и ее причины.</w:t>
      </w:r>
    </w:p>
    <w:p w14:paraId="2F373A8C" w14:textId="77777777" w:rsidR="00537484" w:rsidRDefault="00537484" w:rsidP="0096568E">
      <w:pPr>
        <w:pStyle w:val="a3"/>
        <w:spacing w:after="0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DC966" w14:textId="77777777" w:rsidR="00537484" w:rsidRDefault="00537484" w:rsidP="0096568E">
      <w:pPr>
        <w:pStyle w:val="a3"/>
        <w:spacing w:after="0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44545" w14:textId="77777777" w:rsidR="0096568E" w:rsidRPr="0096568E" w:rsidRDefault="0096568E" w:rsidP="0096568E">
      <w:pPr>
        <w:pStyle w:val="a3"/>
        <w:spacing w:after="0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2</w:t>
      </w:r>
    </w:p>
    <w:p w14:paraId="3FD21B3E" w14:textId="77777777" w:rsidR="00B438D2" w:rsidRP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BF5AF" w14:textId="77777777" w:rsidR="00B438D2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Методы познания экономических явлений.</w:t>
      </w:r>
    </w:p>
    <w:p w14:paraId="1ABD2473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Рынок монополистической конкуренции: основные черты, определение цены и объема производства.</w:t>
      </w:r>
    </w:p>
    <w:p w14:paraId="652C1C94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 xml:space="preserve"> Необходимость, сущность и границы государственного регулирования экономики.</w:t>
      </w:r>
    </w:p>
    <w:p w14:paraId="68513A92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0E6F5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8F868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3</w:t>
      </w:r>
    </w:p>
    <w:p w14:paraId="4F8E787C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10A8F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Потребности и ресурсы как основные условия экономической организации общества.</w:t>
      </w:r>
    </w:p>
    <w:p w14:paraId="4DEEDDCD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Олигополистический рынок: характерные черты, виды олигополии, определение цены и объема производства.</w:t>
      </w:r>
    </w:p>
    <w:p w14:paraId="5FBFD0BF" w14:textId="77777777" w:rsidR="00B438D2" w:rsidRPr="005C19D5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9D5">
        <w:rPr>
          <w:rFonts w:ascii="Times New Roman" w:hAnsi="Times New Roman" w:cs="Times New Roman"/>
          <w:sz w:val="24"/>
          <w:szCs w:val="24"/>
        </w:rPr>
        <w:t>3.</w:t>
      </w:r>
      <w:r w:rsidRPr="005C19D5">
        <w:rPr>
          <w:rFonts w:ascii="Times New Roman" w:hAnsi="Times New Roman" w:cs="Times New Roman"/>
          <w:sz w:val="24"/>
          <w:szCs w:val="24"/>
        </w:rPr>
        <w:tab/>
        <w:t>Прямое и косвенное регулирование экономики и их инструменты.</w:t>
      </w:r>
    </w:p>
    <w:p w14:paraId="5CB80FF8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97C1B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AD793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4</w:t>
      </w:r>
    </w:p>
    <w:p w14:paraId="689CEBFB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5E442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Рациональный выбор в экономике. Кривая производственных возможностей. Альтернативная стоимость.</w:t>
      </w:r>
    </w:p>
    <w:p w14:paraId="4DE29D47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Рынки ресурсов и их функции. Специфика спроса и предложения на рынках ресурсов. Правило использования ресурсов.</w:t>
      </w:r>
    </w:p>
    <w:p w14:paraId="09B89CD0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Государственный сектор и государственная собственность. Разгосударствление и приватизация.</w:t>
      </w:r>
    </w:p>
    <w:p w14:paraId="0A64A03F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44BB4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5</w:t>
      </w:r>
    </w:p>
    <w:p w14:paraId="0FB928C9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E6C2E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Собственность как основа экономической системы. Экономическая теория «прав собственности».</w:t>
      </w:r>
    </w:p>
    <w:p w14:paraId="3A68ED4A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Спрос и предложение на рынке труда. Заработная плата как равновесная цена труда. Факторы нарушения равновесия на рынке труда.</w:t>
      </w:r>
    </w:p>
    <w:p w14:paraId="6663FBC8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Макроэкономическая политика государства: содержание и основные направления.</w:t>
      </w:r>
    </w:p>
    <w:p w14:paraId="24BF27EF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BD477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2AE80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D331A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6</w:t>
      </w:r>
    </w:p>
    <w:p w14:paraId="198E34AE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7AE94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Формы собственности в современной экономике, их преимущества и недостатки.</w:t>
      </w:r>
    </w:p>
    <w:p w14:paraId="13416CE3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Спрос и предложение на рынке капитала. Процент как равновесная цена капитала. Дисконтирование.</w:t>
      </w:r>
    </w:p>
    <w:p w14:paraId="4FFB0386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Понятие и типы денежных систем. Виды денег. Денежный рынок. Спрос на деньги и их предложение.</w:t>
      </w:r>
    </w:p>
    <w:p w14:paraId="6BC31B52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C0B5B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C718E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7</w:t>
      </w:r>
    </w:p>
    <w:p w14:paraId="55AD4A13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F8D8C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Социально-экономические типы общества и специфика современной российской экономики.</w:t>
      </w:r>
    </w:p>
    <w:p w14:paraId="2DE61B1D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Спрос и предложение на рынке земли. Рента, арендная плата и цена земли.</w:t>
      </w:r>
    </w:p>
    <w:p w14:paraId="6FAAE6B2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Создание денег: роль государства и банков. Центральный банк и его функции. Мультипликационное расширение денежной массы коммерческими банками.</w:t>
      </w:r>
    </w:p>
    <w:p w14:paraId="0A613F97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14052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D7A09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F627F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8</w:t>
      </w:r>
    </w:p>
    <w:p w14:paraId="7B525097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AA260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Рынок: понятие, условия возникновения, структура и функции. «Теневой рынок» и его специфика.</w:t>
      </w:r>
    </w:p>
    <w:p w14:paraId="0763F78C" w14:textId="77777777" w:rsidR="00B438D2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Спрос и предложение на рынке ссудного капитала. Банки и их функции.</w:t>
      </w:r>
    </w:p>
    <w:p w14:paraId="211C71F4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Денежно-кредитная политика государства, ее цели и инструменты.</w:t>
      </w:r>
    </w:p>
    <w:p w14:paraId="5B4C6B0A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350D3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0819A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8A757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9</w:t>
      </w:r>
    </w:p>
    <w:p w14:paraId="5668AFDD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F9A6A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Спрос и цена. Закон спроса. Кривая спроса. Неценовые факторы, влияющие на спрос.</w:t>
      </w:r>
    </w:p>
    <w:p w14:paraId="024381EB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Рынок ценных бумаг. Фондовая биржа и ее функции. Курс акций и облигаций.</w:t>
      </w:r>
    </w:p>
    <w:p w14:paraId="72DBCAB1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Направления денежно-кредитной политики: политика «дорогих» и «дешевых» денег.</w:t>
      </w:r>
    </w:p>
    <w:p w14:paraId="74FBDC97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A7A2C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DEACA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10</w:t>
      </w:r>
    </w:p>
    <w:p w14:paraId="3B650426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D0B8F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Предложение и цена. Закон предложения. Кривая предложения. Неценовые факторы, влияющие на предложение.</w:t>
      </w:r>
    </w:p>
    <w:p w14:paraId="65913A0C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Основные формы доходов в рыночной экономике. Неравенство в доходах и необходимость их государственного регулирования.</w:t>
      </w:r>
    </w:p>
    <w:p w14:paraId="0F6CDB0B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Понятие финансов и финансовой системы. Государственные финансы. Государственный бюджет и его структура.</w:t>
      </w:r>
    </w:p>
    <w:p w14:paraId="5E1BF210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22B13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11</w:t>
      </w:r>
    </w:p>
    <w:p w14:paraId="46DB5AE2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A67FE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Взаимодействие спроса и предложения. Рыночное равновесие. Равновесная цена. Графическая модель равновесия.</w:t>
      </w:r>
    </w:p>
    <w:p w14:paraId="23B45796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Макроуровень экономики: проблемы и цели. Основные макроэкономические показатели.</w:t>
      </w:r>
    </w:p>
    <w:p w14:paraId="5890E6F0" w14:textId="77777777" w:rsidR="00985049" w:rsidRPr="005C19D5" w:rsidRDefault="0096568E" w:rsidP="00985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049" w:rsidRPr="005C19D5">
        <w:rPr>
          <w:rFonts w:ascii="Times New Roman" w:hAnsi="Times New Roman" w:cs="Times New Roman"/>
          <w:sz w:val="24"/>
          <w:szCs w:val="24"/>
        </w:rPr>
        <w:t>.</w:t>
      </w:r>
      <w:r w:rsidR="00985049" w:rsidRPr="005C19D5">
        <w:rPr>
          <w:rFonts w:ascii="Times New Roman" w:hAnsi="Times New Roman" w:cs="Times New Roman"/>
          <w:sz w:val="24"/>
          <w:szCs w:val="24"/>
        </w:rPr>
        <w:tab/>
        <w:t>Налоговая система. Сущность, функции и основные виды налогов. Принципы налогообложения.</w:t>
      </w:r>
    </w:p>
    <w:p w14:paraId="49F87009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EE3DB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8398E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12</w:t>
      </w:r>
    </w:p>
    <w:p w14:paraId="65B4ACC3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4AD2C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Принципы потребительского поведения. Понятие полезности. Общая и предельная полезность. Закон убывающей предельной полезности.</w:t>
      </w:r>
    </w:p>
    <w:p w14:paraId="4E84663F" w14:textId="77777777" w:rsidR="00B438D2" w:rsidRPr="005C19D5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9D5">
        <w:rPr>
          <w:rFonts w:ascii="Times New Roman" w:hAnsi="Times New Roman" w:cs="Times New Roman"/>
          <w:sz w:val="24"/>
          <w:szCs w:val="24"/>
        </w:rPr>
        <w:t>2.</w:t>
      </w:r>
      <w:r w:rsidRPr="005C19D5">
        <w:rPr>
          <w:rFonts w:ascii="Times New Roman" w:hAnsi="Times New Roman" w:cs="Times New Roman"/>
          <w:sz w:val="24"/>
          <w:szCs w:val="24"/>
        </w:rPr>
        <w:tab/>
        <w:t>Валовый национальный продукт: понятие, структура и методы расчета.</w:t>
      </w:r>
    </w:p>
    <w:p w14:paraId="485362FE" w14:textId="77777777" w:rsidR="00985049" w:rsidRPr="005C19D5" w:rsidRDefault="0096568E" w:rsidP="00985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049" w:rsidRPr="005C19D5">
        <w:rPr>
          <w:rFonts w:ascii="Times New Roman" w:hAnsi="Times New Roman" w:cs="Times New Roman"/>
          <w:sz w:val="24"/>
          <w:szCs w:val="24"/>
        </w:rPr>
        <w:t>.</w:t>
      </w:r>
      <w:r w:rsidR="00985049" w:rsidRPr="005C19D5">
        <w:rPr>
          <w:rFonts w:ascii="Times New Roman" w:hAnsi="Times New Roman" w:cs="Times New Roman"/>
          <w:sz w:val="24"/>
          <w:szCs w:val="24"/>
        </w:rPr>
        <w:tab/>
        <w:t xml:space="preserve">Фискальная политика государства: дискреционная и автоматическая. Эффективность фискальной политики. Кривая </w:t>
      </w:r>
      <w:proofErr w:type="spellStart"/>
      <w:r w:rsidR="00985049" w:rsidRPr="005C19D5">
        <w:rPr>
          <w:rFonts w:ascii="Times New Roman" w:hAnsi="Times New Roman" w:cs="Times New Roman"/>
          <w:sz w:val="24"/>
          <w:szCs w:val="24"/>
        </w:rPr>
        <w:t>Лаффера</w:t>
      </w:r>
      <w:proofErr w:type="spellEnd"/>
      <w:r w:rsidR="00985049" w:rsidRPr="005C19D5">
        <w:rPr>
          <w:rFonts w:ascii="Times New Roman" w:hAnsi="Times New Roman" w:cs="Times New Roman"/>
          <w:sz w:val="24"/>
          <w:szCs w:val="24"/>
        </w:rPr>
        <w:t>. Бюджетный дефицит и его виды.</w:t>
      </w:r>
    </w:p>
    <w:p w14:paraId="42097786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B33F0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43302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13</w:t>
      </w:r>
    </w:p>
    <w:p w14:paraId="2565D61B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38DC5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Кривые безразличия и линии бюджетного ограничения. Условие потребительского равновесия.</w:t>
      </w:r>
    </w:p>
    <w:p w14:paraId="24F28EBE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Валовый национальный продукт (ВНП) и валовый внутренний продукт (ВВП). Номинальный и реальный ВНП. Дефлятор ВНП.</w:t>
      </w:r>
    </w:p>
    <w:p w14:paraId="085AD024" w14:textId="77777777" w:rsidR="00985049" w:rsidRPr="005C19D5" w:rsidRDefault="0096568E" w:rsidP="00985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049" w:rsidRPr="005C19D5">
        <w:rPr>
          <w:rFonts w:ascii="Times New Roman" w:hAnsi="Times New Roman" w:cs="Times New Roman"/>
          <w:sz w:val="24"/>
          <w:szCs w:val="24"/>
        </w:rPr>
        <w:t>.</w:t>
      </w:r>
      <w:r w:rsidR="00985049" w:rsidRPr="005C19D5">
        <w:rPr>
          <w:rFonts w:ascii="Times New Roman" w:hAnsi="Times New Roman" w:cs="Times New Roman"/>
          <w:sz w:val="24"/>
          <w:szCs w:val="24"/>
        </w:rPr>
        <w:tab/>
        <w:t>Экономические аспекты социальной политики государства.</w:t>
      </w:r>
    </w:p>
    <w:p w14:paraId="1EEFA2A3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F0B79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80D02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14</w:t>
      </w:r>
    </w:p>
    <w:p w14:paraId="3D07B65B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B9679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Фирма как субъект рыночного хозяйства. Цели деятельности фирмы. Три стадии движения капитала фирмы.</w:t>
      </w:r>
    </w:p>
    <w:p w14:paraId="47F8A2DB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Экономический цикл: понятие, фазы и продолжительность.</w:t>
      </w:r>
    </w:p>
    <w:p w14:paraId="288C91FD" w14:textId="77777777" w:rsidR="00985049" w:rsidRPr="005C19D5" w:rsidRDefault="0096568E" w:rsidP="00985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049" w:rsidRPr="005C19D5">
        <w:rPr>
          <w:rFonts w:ascii="Times New Roman" w:hAnsi="Times New Roman" w:cs="Times New Roman"/>
          <w:sz w:val="24"/>
          <w:szCs w:val="24"/>
        </w:rPr>
        <w:t>.</w:t>
      </w:r>
      <w:r w:rsidR="00985049" w:rsidRPr="005C19D5">
        <w:rPr>
          <w:rFonts w:ascii="Times New Roman" w:hAnsi="Times New Roman" w:cs="Times New Roman"/>
          <w:sz w:val="24"/>
          <w:szCs w:val="24"/>
        </w:rPr>
        <w:tab/>
        <w:t>Мировое хозяйство и современные тенденции его развития. Международное разделение труда. Формы международных экономических отношений.</w:t>
      </w:r>
    </w:p>
    <w:p w14:paraId="33C95600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51597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A28A8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696F7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15</w:t>
      </w:r>
    </w:p>
    <w:p w14:paraId="2DDA44B8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B0928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Внешние и внутренние издержки производства. Бухгалтерская, экономическая и нормальная прибыль.</w:t>
      </w:r>
    </w:p>
    <w:p w14:paraId="55EB13DA" w14:textId="77777777" w:rsidR="00B438D2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Экономический рост, его типы и факторы. Издержки экономического роста. Коррупция как фактор торможения экономического развития.</w:t>
      </w:r>
    </w:p>
    <w:p w14:paraId="3665879C" w14:textId="77777777" w:rsidR="0096568E" w:rsidRPr="0096568E" w:rsidRDefault="0096568E" w:rsidP="00965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049" w:rsidRPr="005C19D5">
        <w:rPr>
          <w:rFonts w:ascii="Times New Roman" w:hAnsi="Times New Roman" w:cs="Times New Roman"/>
          <w:sz w:val="24"/>
          <w:szCs w:val="24"/>
        </w:rPr>
        <w:t>.</w:t>
      </w:r>
      <w:r w:rsidR="00985049" w:rsidRPr="005C19D5">
        <w:rPr>
          <w:rFonts w:ascii="Times New Roman" w:hAnsi="Times New Roman" w:cs="Times New Roman"/>
          <w:sz w:val="24"/>
          <w:szCs w:val="24"/>
        </w:rPr>
        <w:tab/>
        <w:t>Международная торговля и ее современная специфика, Внешнеторговая политика государства: протекционизм и либерализация. Торговый баланс.</w:t>
      </w:r>
    </w:p>
    <w:p w14:paraId="70103759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16</w:t>
      </w:r>
    </w:p>
    <w:p w14:paraId="39283CB4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DAA78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 xml:space="preserve"> Издержки производства в краткосрочном периоде деятельности фирмы: постоянные, переменные, общие.</w:t>
      </w:r>
    </w:p>
    <w:p w14:paraId="3C7198B5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Совокупный спрос. Уровень цен и величина совокупного спроса. Кривая совокупного спроса. Неценовые факторы совокупного спроса</w:t>
      </w:r>
    </w:p>
    <w:p w14:paraId="6CFC2CCC" w14:textId="77777777" w:rsidR="00985049" w:rsidRDefault="0096568E" w:rsidP="00985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049" w:rsidRPr="005C19D5">
        <w:rPr>
          <w:rFonts w:ascii="Times New Roman" w:hAnsi="Times New Roman" w:cs="Times New Roman"/>
          <w:sz w:val="24"/>
          <w:szCs w:val="24"/>
        </w:rPr>
        <w:t>.</w:t>
      </w:r>
      <w:r w:rsidR="00985049" w:rsidRPr="005C19D5">
        <w:rPr>
          <w:rFonts w:ascii="Times New Roman" w:hAnsi="Times New Roman" w:cs="Times New Roman"/>
          <w:sz w:val="24"/>
          <w:szCs w:val="24"/>
        </w:rPr>
        <w:tab/>
        <w:t>Международное движение капитала: содержание, формы и последствия. Миграция рабочей силы.</w:t>
      </w:r>
    </w:p>
    <w:p w14:paraId="214F6E2B" w14:textId="77777777" w:rsidR="0096568E" w:rsidRPr="005C19D5" w:rsidRDefault="0096568E" w:rsidP="00985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23C5D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2A656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17</w:t>
      </w:r>
    </w:p>
    <w:p w14:paraId="0583F01C" w14:textId="77777777" w:rsidR="00985049" w:rsidRDefault="00985049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F24DC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Понятия средних и предельных издержек и их значение в оценке деятельности фирмы.</w:t>
      </w:r>
    </w:p>
    <w:p w14:paraId="4155D8B9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Совокупное предложение. Уровень цен и величина совокупного предложения. Кривая совокупного предложения. Неценовые факторы совокупного предложения</w:t>
      </w:r>
    </w:p>
    <w:p w14:paraId="15681204" w14:textId="77777777" w:rsidR="00985049" w:rsidRPr="005C19D5" w:rsidRDefault="0096568E" w:rsidP="00985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049" w:rsidRPr="005C19D5">
        <w:rPr>
          <w:rFonts w:ascii="Times New Roman" w:hAnsi="Times New Roman" w:cs="Times New Roman"/>
          <w:sz w:val="24"/>
          <w:szCs w:val="24"/>
        </w:rPr>
        <w:t>.</w:t>
      </w:r>
      <w:r w:rsidR="00985049" w:rsidRPr="005C19D5">
        <w:rPr>
          <w:rFonts w:ascii="Times New Roman" w:hAnsi="Times New Roman" w:cs="Times New Roman"/>
          <w:sz w:val="24"/>
          <w:szCs w:val="24"/>
        </w:rPr>
        <w:tab/>
        <w:t>Понятие валюты и ее виды. Эволюция мировой валютной системы. Валютный рынок и валютный курс. Платежный баланс.</w:t>
      </w:r>
    </w:p>
    <w:p w14:paraId="5487F101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58D20" w14:textId="77777777" w:rsidR="0096568E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3F5B1" w14:textId="77777777" w:rsidR="0096568E" w:rsidRPr="000D7AE1" w:rsidRDefault="0096568E" w:rsidP="00965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18</w:t>
      </w:r>
    </w:p>
    <w:p w14:paraId="66A564E2" w14:textId="77777777" w:rsidR="00B438D2" w:rsidRDefault="00B438D2" w:rsidP="009656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1C2D48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 xml:space="preserve"> Издержки производства в долгосрочном периоде деятельности фирмы. Положительный и отрицательный эффекты роста масштабов производства.</w:t>
      </w:r>
    </w:p>
    <w:p w14:paraId="3E0214AC" w14:textId="77777777" w:rsidR="00B438D2" w:rsidRPr="005C19D5" w:rsidRDefault="0096568E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 xml:space="preserve"> Взаимодействие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совокупного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спроса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и совокупного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предложения.</w:t>
      </w:r>
    </w:p>
    <w:p w14:paraId="70DFEB84" w14:textId="77777777" w:rsidR="00B438D2" w:rsidRPr="005C19D5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9D5">
        <w:rPr>
          <w:rFonts w:ascii="Times New Roman" w:hAnsi="Times New Roman" w:cs="Times New Roman"/>
          <w:sz w:val="24"/>
          <w:szCs w:val="24"/>
        </w:rPr>
        <w:t>Макроэкономическое равновесие и его составляющие.</w:t>
      </w:r>
    </w:p>
    <w:p w14:paraId="595B0968" w14:textId="77777777" w:rsidR="00985049" w:rsidRPr="005C19D5" w:rsidRDefault="0096568E" w:rsidP="00985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049" w:rsidRPr="005C19D5">
        <w:rPr>
          <w:rFonts w:ascii="Times New Roman" w:hAnsi="Times New Roman" w:cs="Times New Roman"/>
          <w:sz w:val="24"/>
          <w:szCs w:val="24"/>
        </w:rPr>
        <w:t>.</w:t>
      </w:r>
      <w:r w:rsidR="00985049" w:rsidRPr="005C19D5">
        <w:rPr>
          <w:rFonts w:ascii="Times New Roman" w:hAnsi="Times New Roman" w:cs="Times New Roman"/>
          <w:sz w:val="24"/>
          <w:szCs w:val="24"/>
        </w:rPr>
        <w:tab/>
        <w:t>Проблемы развития российской экономики на современном этапе и пути их преодоления. Конкурентные преимущества и слабости российской экономики.</w:t>
      </w:r>
    </w:p>
    <w:p w14:paraId="1484CEB3" w14:textId="77777777" w:rsidR="000D7AE1" w:rsidRDefault="000D7AE1" w:rsidP="000D7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A5C6E" w14:textId="77777777" w:rsidR="0096568E" w:rsidRDefault="0096568E" w:rsidP="000D7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8B2AA" w14:textId="77777777" w:rsidR="000D7AE1" w:rsidRPr="000D7AE1" w:rsidRDefault="0096568E" w:rsidP="000D7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19</w:t>
      </w:r>
    </w:p>
    <w:p w14:paraId="38AB0145" w14:textId="77777777" w:rsidR="00B438D2" w:rsidRDefault="00B438D2" w:rsidP="00B4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C81EC" w14:textId="77777777" w:rsidR="00B438D2" w:rsidRPr="005C19D5" w:rsidRDefault="000D7AE1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Доходы фирмы: общий, средний и предельный. Прибыль фирмы и ее использование.</w:t>
      </w:r>
    </w:p>
    <w:p w14:paraId="5EF0E3A5" w14:textId="77777777" w:rsidR="00B438D2" w:rsidRPr="005C19D5" w:rsidRDefault="000D7AE1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 xml:space="preserve">Сущность безработицы, ее виды и последствия. Закон </w:t>
      </w:r>
      <w:proofErr w:type="spellStart"/>
      <w:r w:rsidR="00B438D2" w:rsidRPr="005C19D5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="00B438D2" w:rsidRPr="005C19D5">
        <w:rPr>
          <w:rFonts w:ascii="Times New Roman" w:hAnsi="Times New Roman" w:cs="Times New Roman"/>
          <w:sz w:val="24"/>
          <w:szCs w:val="24"/>
        </w:rPr>
        <w:t>. Политика занятости государства.</w:t>
      </w:r>
    </w:p>
    <w:p w14:paraId="5A5A1186" w14:textId="77777777" w:rsidR="00985049" w:rsidRPr="005C19D5" w:rsidRDefault="000D7AE1" w:rsidP="009850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049" w:rsidRPr="005C19D5">
        <w:rPr>
          <w:rFonts w:ascii="Times New Roman" w:hAnsi="Times New Roman" w:cs="Times New Roman"/>
          <w:sz w:val="24"/>
          <w:szCs w:val="24"/>
        </w:rPr>
        <w:t>.</w:t>
      </w:r>
      <w:r w:rsidR="00985049" w:rsidRPr="005C19D5">
        <w:rPr>
          <w:rFonts w:ascii="Times New Roman" w:hAnsi="Times New Roman" w:cs="Times New Roman"/>
          <w:sz w:val="24"/>
          <w:szCs w:val="24"/>
        </w:rPr>
        <w:tab/>
        <w:t>Модернизация российской экономики и ее направления.</w:t>
      </w:r>
    </w:p>
    <w:p w14:paraId="4C5F20B0" w14:textId="77777777" w:rsidR="0096568E" w:rsidRDefault="0096568E" w:rsidP="000D7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5E610" w14:textId="77777777" w:rsidR="0096568E" w:rsidRDefault="0096568E" w:rsidP="000D7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7E3C1" w14:textId="77777777" w:rsidR="00B438D2" w:rsidRDefault="000D7AE1" w:rsidP="000D7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E1">
        <w:rPr>
          <w:rFonts w:ascii="Times New Roman" w:hAnsi="Times New Roman" w:cs="Times New Roman"/>
          <w:b/>
          <w:sz w:val="24"/>
          <w:szCs w:val="24"/>
        </w:rPr>
        <w:t>Билет 20</w:t>
      </w:r>
    </w:p>
    <w:p w14:paraId="6FB94B56" w14:textId="77777777" w:rsidR="0096568E" w:rsidRPr="000D7AE1" w:rsidRDefault="0096568E" w:rsidP="000D7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C157C" w14:textId="77777777" w:rsidR="00B438D2" w:rsidRPr="005C19D5" w:rsidRDefault="000D7AE1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Максимизация прибыли и равновесие фирмы на рынке совершенной конкуренции.</w:t>
      </w:r>
    </w:p>
    <w:p w14:paraId="4320F79C" w14:textId="77777777" w:rsidR="00B438D2" w:rsidRPr="005C19D5" w:rsidRDefault="000D7AE1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Инфляция: причины и последствия. Антиинфляционная политика.</w:t>
      </w:r>
    </w:p>
    <w:p w14:paraId="62C7F309" w14:textId="77777777" w:rsidR="00B438D2" w:rsidRPr="005C19D5" w:rsidRDefault="000D7AE1" w:rsidP="00B43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8D2" w:rsidRPr="005C19D5">
        <w:rPr>
          <w:rFonts w:ascii="Times New Roman" w:hAnsi="Times New Roman" w:cs="Times New Roman"/>
          <w:sz w:val="24"/>
          <w:szCs w:val="24"/>
        </w:rPr>
        <w:t>.</w:t>
      </w:r>
      <w:r w:rsidR="00B438D2" w:rsidRPr="005C19D5">
        <w:rPr>
          <w:rFonts w:ascii="Times New Roman" w:hAnsi="Times New Roman" w:cs="Times New Roman"/>
          <w:sz w:val="24"/>
          <w:szCs w:val="24"/>
        </w:rPr>
        <w:tab/>
        <w:t>Место России в международном разделении труда. Характер внешнеэкономических отношений России.</w:t>
      </w:r>
    </w:p>
    <w:p w14:paraId="2BC39888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3BBB"/>
    <w:multiLevelType w:val="hybridMultilevel"/>
    <w:tmpl w:val="7BBEAE0A"/>
    <w:lvl w:ilvl="0" w:tplc="FBC6A8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D2"/>
    <w:rsid w:val="0002464A"/>
    <w:rsid w:val="000D7AE1"/>
    <w:rsid w:val="00210EB5"/>
    <w:rsid w:val="00537484"/>
    <w:rsid w:val="006C0B77"/>
    <w:rsid w:val="007C7CCC"/>
    <w:rsid w:val="008242FF"/>
    <w:rsid w:val="00870751"/>
    <w:rsid w:val="00922C48"/>
    <w:rsid w:val="0096568E"/>
    <w:rsid w:val="00985049"/>
    <w:rsid w:val="00B438D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D35E"/>
  <w15:chartTrackingRefBased/>
  <w15:docId w15:val="{60D61925-05A4-4993-9966-01039333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462E-282F-4980-B384-17C226A2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PC-1</cp:lastModifiedBy>
  <cp:revision>2</cp:revision>
  <dcterms:created xsi:type="dcterms:W3CDTF">2025-10-06T07:54:00Z</dcterms:created>
  <dcterms:modified xsi:type="dcterms:W3CDTF">2025-10-06T07:54:00Z</dcterms:modified>
</cp:coreProperties>
</file>